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62" w:rsidRDefault="00401562" w:rsidP="00401562">
      <w:pPr>
        <w:keepNext/>
        <w:shd w:val="clear" w:color="auto" w:fill="FFFFFF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 ИЗУЧЕНИЯ ШКОЛЬНИКОВ</w:t>
      </w:r>
    </w:p>
    <w:p w:rsidR="00401562" w:rsidRDefault="00401562" w:rsidP="00401562">
      <w:pPr>
        <w:keepNext/>
        <w:shd w:val="clear" w:color="auto" w:fill="FFFFFF"/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изучение социальных, психологических, биологических особенностей школьников, их образованности и воспитанности, особенностей интеллекта, воли, эмоций, основных отношений и круга общения личности, характера и успешности деятельности.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before="60" w:after="60" w:line="25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Нравственность, общественная и трудовая активность.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Отношение к учению, познавательная активность.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Ведущие интересы и склонности, включая и профессиональные.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Интеллектуальное развитие, темы усвоения материала.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Навыки учебного труда, умение рационально учиться.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Волевые качества.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Эстетическое развитие, культурный кругозор.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Физическое развитие.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Сознательность дисциплины, поведения.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Воспитательное влияние семьи.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Воспитательное влияние сверстников по месту жительства.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каким предметам надо улучшить успеваемость.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Доминирующие  причины недостаточной успеваемости или воспитанности.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56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1562" w:rsidRDefault="00401562" w:rsidP="00401562">
      <w:pPr>
        <w:keepNext/>
        <w:shd w:val="clear" w:color="auto" w:fill="FFFFFF"/>
        <w:autoSpaceDE w:val="0"/>
        <w:autoSpaceDN w:val="0"/>
        <w:adjustRightInd w:val="0"/>
        <w:spacing w:after="0" w:line="24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Щадящий охранительно-педагогический режим</w:t>
      </w:r>
    </w:p>
    <w:p w:rsidR="00401562" w:rsidRDefault="00401562" w:rsidP="00401562">
      <w:pPr>
        <w:keepNext/>
        <w:shd w:val="clear" w:color="auto" w:fill="FFFFFF"/>
        <w:autoSpaceDE w:val="0"/>
        <w:autoSpaceDN w:val="0"/>
        <w:adjustRightInd w:val="0"/>
        <w:spacing w:before="120" w:after="0" w:line="244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ПАМЯТКА УЧИТЕЛЮ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(Разработана психологом, медработником,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валеологом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before="120"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В совершенстве знай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спецпсихологию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Создавай в классе благоприятный психологический климат.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Воздействуй на ребенка в соответствии с принципами лечебной педагогики.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Не раздражайся, будь терпелив и настойчив.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Помни: максимум поощрения, минимум наказания.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Требуя, учитывай реальные возможности ученика.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Каждому ребенку – индивидуальный подход (индивидуально дозируй темпы и объем работ).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Учитывай «зону ближайшего развития», постепенно увеличивай и усложняй нагрузку.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Упражняй! Упражняй! Упражняй!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Учи ребенка посильным приемам регуляции поведения.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Утверждай позицию ребенка в коллективе, веру в свои силы.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 Строго следуй режиму дня, недели, предупреждай переутомление.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 Соблюдай все гигиенические требования к уроку.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14. Работая в тесном контакте с врачом, психологом,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валеологом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01562" w:rsidRDefault="00401562" w:rsidP="00401562">
      <w:pPr>
        <w:keepNext/>
        <w:shd w:val="clear" w:color="auto" w:fill="FFFFFF"/>
        <w:autoSpaceDE w:val="0"/>
        <w:autoSpaceDN w:val="0"/>
        <w:adjustRightInd w:val="0"/>
        <w:spacing w:before="120" w:after="120" w:line="24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Примерная программа изучения учащихся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Общие сведения об ученике (фамилия, имя).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Где живет школьник.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Профессия родителей. 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Состав семьи, ее культурный уровень, материальное положение.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Взаимоотношения в семье.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Характер воспитания ребенка в семье.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Режим и досуг ребенка.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Участие ребенка в домашнем труде.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Друзья и знакомые ребенка вне школы.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Наиболее важные события в жизни </w:t>
      </w:r>
      <w:r>
        <w:rPr>
          <w:rFonts w:ascii="Times New Roman" w:hAnsi="Times New Roman" w:cs="Times New Roman"/>
          <w:sz w:val="28"/>
          <w:szCs w:val="28"/>
        </w:rPr>
        <w:t>ребенка.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Состояние здоровья ученика (по данным школьного врача).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before="120" w:after="0" w:line="244" w:lineRule="auto"/>
        <w:ind w:firstLine="28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Общий уровень развития ученика.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Общее развитие.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Культура речи, кругозор, начитанность, регулярность чтения, широта и устойчивость читательских интересов, посещение кино, театров, музеев, стадионов и т. п.</w:t>
      </w:r>
      <w:proofErr w:type="gramEnd"/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Отношение к учебному труду. Мотивы учения. Как ученик относится к своим занятиям в школе. Регулярно ли посещает учебные занятия. Допускает ли опоздания на уроки.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Внимателен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ли на уроке. Систематически ли готовит домашние задания. Умеет ли самостоятельно организовать свой учебный труд. Заботится ли об усвоении пропущенного материала. Как относится к своим успехам и неудачам в учебном труде. Интерес к знаниям.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Успеваемость ученика. Как успевает он по различным предметам. Какие предметы ученик любит. Какие предметы даются ему легко, а по каким встречает </w:t>
      </w:r>
      <w:r>
        <w:rPr>
          <w:rFonts w:ascii="Times New Roman" w:hAnsi="Times New Roman" w:cs="Times New Roman"/>
          <w:sz w:val="28"/>
          <w:szCs w:val="28"/>
        </w:rPr>
        <w:t>затруднения.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Отношение к физическому труду. Как ученик относится к работе по самообслуживанию. Как выполняет он общественные поручения трудового характера. Любит ли ученик работать в школьных мастерских и на пришкольном участке. Охотно ли участвует он в производительном труде за пределами школы. Проявляет ли инициативу и самостоятельность в физическом труде. Какие виды труда предпочитает. Организованность в труде.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Уровень дисциплины ученика. Знает ли правила для учащихся и как их выполняет. Привиты ли к ученику навыки и привычки культурного поведения. Организованность на уроке. Вежливость в обращении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взрослыми, товарищами. Опрятность.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Интересы и склонности ученика. Учебные интересы. Интересы в области литературы, искусства, науки, техники, спорта. Широта и устойчивость интересов. В каких кружках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ученик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работает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детские учреждения посещает. Какой профессией интересуется. Связаны ли его интересы с выбором будущей профессии.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before="120" w:after="0" w:line="244" w:lineRule="auto"/>
        <w:ind w:firstLine="28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Общественное лицо и общественная работа ученика.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1. Участие в общественной жизни класса, отряда. Интерес к жизни класса и степень активности в общественной работе.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Характер выполнения общественной работы. Добросовестность. Умение довести начатое дело до конца. Умение вовлечь в работу других учеников. Имеет ли ученик организационные навыки.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Место ученика в классном коллективе. Связан ли ученик с коллективом или оторван от него. Отношение к нему учащихся класса. Пользуется ли уважением и авторитетом в классе.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before="120" w:after="0" w:line="244" w:lineRule="auto"/>
        <w:ind w:firstLine="285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Основные черты личности ученика.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Общественное сознание. Мировоззрение и идейность ученика. Основная направленность его общественных идеалов и стремлений. Умение воплотить свои идеалы в конкретных делах – в учении, в общественной работе, в труде. Мотивы учебной и общественной работы ученика.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Моральные качества ученика. Чувство любви к Родине. Интерес к событиям в нашей стране. Готовность оказать помощь своим трудом школе и обществу. Чувство коллективизма, чувство долга и ответственности, правдивость и честность, принципиальность, скромность. Отношение к родителям и членам семьи, отношение к учителям, к старшим товарищам. Проявляет ли учащийся чуткость, внимание к своим товарищам, оказывает ли помощь. Как дружит с детьми других национальностей. Общительность.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Волевые черты характера. Целеустремленность. Активность: решительность, смелость, самостоятельность, инициативность. Организованность: выдержка, самоконтроль, уверенность в себе, дисциплинированность. Стойкость, настойчивость, упорство, мужество, самокритичность, скромность.</w:t>
      </w:r>
    </w:p>
    <w:p w:rsidR="00401562" w:rsidRDefault="00401562" w:rsidP="00401562">
      <w:pPr>
        <w:shd w:val="clear" w:color="auto" w:fill="FFFFFF"/>
        <w:autoSpaceDE w:val="0"/>
        <w:autoSpaceDN w:val="0"/>
        <w:adjustRightInd w:val="0"/>
        <w:spacing w:after="0" w:line="244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Особенности темперамента школьника и его психических процессов. Сила, уравновешенность и подвижность нервных процессов. Быстро или медленно ребенок реагирует на вопросы, говорит, делает. Преобладают процессы возбуждения или тормозные процессы. Легко ли ученик переключается с одного дела на другое. Каковы особенности интеллектуальных и эмоциональных процессов: речи, внимания, памяти, эмоций. Как ученик выражает свои чувства.</w:t>
      </w:r>
    </w:p>
    <w:p w:rsidR="003C785E" w:rsidRDefault="003C785E" w:rsidP="00B47FC9">
      <w:pPr>
        <w:keepNext/>
        <w:shd w:val="clear" w:color="auto" w:fill="FFFFFF"/>
        <w:autoSpaceDE w:val="0"/>
        <w:autoSpaceDN w:val="0"/>
        <w:adjustRightInd w:val="0"/>
        <w:spacing w:before="120" w:after="120" w:line="244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042D6E" w:rsidRPr="000B2966" w:rsidRDefault="00042D6E" w:rsidP="000B2966"/>
    <w:sectPr w:rsidR="00042D6E" w:rsidRPr="000B2966" w:rsidSect="0089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7FD1"/>
    <w:rsid w:val="00042D6E"/>
    <w:rsid w:val="00044924"/>
    <w:rsid w:val="00087FD1"/>
    <w:rsid w:val="000B2966"/>
    <w:rsid w:val="001B2C16"/>
    <w:rsid w:val="003C785E"/>
    <w:rsid w:val="00401562"/>
    <w:rsid w:val="00774EBD"/>
    <w:rsid w:val="00891941"/>
    <w:rsid w:val="00B4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894</Words>
  <Characters>5101</Characters>
  <Application>Microsoft Office Word</Application>
  <DocSecurity>0</DocSecurity>
  <Lines>42</Lines>
  <Paragraphs>11</Paragraphs>
  <ScaleCrop>false</ScaleCrop>
  <Company>УНООШ с кор.кл.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2010-08-17T08:56:00Z</dcterms:created>
  <dcterms:modified xsi:type="dcterms:W3CDTF">2010-08-17T09:14:00Z</dcterms:modified>
</cp:coreProperties>
</file>